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09" w:rsidRDefault="008E7A09" w:rsidP="0052075A">
      <w:pPr>
        <w:spacing w:line="40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</w:t>
      </w:r>
      <w:r>
        <w:rPr>
          <w:rFonts w:ascii="仿宋_GB2312" w:eastAsia="仿宋_GB2312"/>
          <w:sz w:val="28"/>
        </w:rPr>
        <w:t>3</w:t>
      </w:r>
      <w:r>
        <w:rPr>
          <w:rFonts w:ascii="仿宋_GB2312" w:eastAsia="仿宋_GB2312" w:hint="eastAsia"/>
          <w:sz w:val="28"/>
        </w:rPr>
        <w:t>：</w:t>
      </w:r>
    </w:p>
    <w:p w:rsidR="008E7A09" w:rsidRDefault="008E7A09" w:rsidP="0052075A">
      <w:pPr>
        <w:spacing w:line="400" w:lineRule="exact"/>
        <w:rPr>
          <w:rFonts w:ascii="仿宋_GB2312" w:eastAsia="仿宋_GB2312"/>
          <w:sz w:val="28"/>
        </w:rPr>
      </w:pPr>
    </w:p>
    <w:p w:rsidR="008E7A09" w:rsidRDefault="008E7A09" w:rsidP="0052075A">
      <w:pPr>
        <w:spacing w:line="400" w:lineRule="exact"/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考区办</w:t>
      </w:r>
      <w:r>
        <w:rPr>
          <w:rFonts w:ascii="仿宋_GB2312" w:eastAsia="仿宋_GB2312" w:hAnsi="宋体" w:hint="eastAsia"/>
          <w:b/>
          <w:bCs/>
          <w:sz w:val="36"/>
        </w:rPr>
        <w:t>成绩复核结果通知书</w:t>
      </w:r>
    </w:p>
    <w:p w:rsidR="008E7A09" w:rsidRDefault="008E7A09" w:rsidP="0052075A">
      <w:pPr>
        <w:spacing w:line="360" w:lineRule="exact"/>
        <w:rPr>
          <w:rFonts w:ascii="仿宋_GB2312" w:eastAsia="仿宋_GB2312"/>
          <w:sz w:val="30"/>
        </w:rPr>
      </w:pPr>
    </w:p>
    <w:p w:rsidR="008E7A09" w:rsidRDefault="008E7A09" w:rsidP="0052075A">
      <w:pPr>
        <w:spacing w:line="360" w:lineRule="exact"/>
        <w:rPr>
          <w:rFonts w:ascii="仿宋_GB2312" w:eastAsia="仿宋_GB2312"/>
          <w:sz w:val="30"/>
        </w:rPr>
      </w:pPr>
      <w:r w:rsidRPr="00D0654A">
        <w:rPr>
          <w:rFonts w:ascii="仿宋_GB2312" w:eastAsia="仿宋_GB2312"/>
          <w:b/>
          <w:bCs/>
          <w:color w:val="FF9900"/>
          <w:sz w:val="28"/>
          <w:szCs w:val="28"/>
        </w:rPr>
        <w:t>XX</w:t>
      </w:r>
      <w:r>
        <w:rPr>
          <w:rFonts w:ascii="仿宋_GB2312" w:eastAsia="仿宋_GB2312" w:hint="eastAsia"/>
          <w:sz w:val="30"/>
        </w:rPr>
        <w:t>考生：</w:t>
      </w:r>
    </w:p>
    <w:p w:rsidR="008E7A09" w:rsidRDefault="008E7A09" w:rsidP="0052075A">
      <w:pPr>
        <w:spacing w:line="360" w:lineRule="exact"/>
        <w:ind w:firstLineChars="200" w:firstLine="600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>你于</w:t>
      </w:r>
      <w:r>
        <w:rPr>
          <w:rFonts w:ascii="仿宋_GB2312" w:eastAsia="仿宋_GB2312"/>
          <w:b/>
          <w:bCs/>
          <w:color w:val="FF9900"/>
          <w:sz w:val="30"/>
        </w:rPr>
        <w:t>2014</w:t>
      </w:r>
      <w:r>
        <w:rPr>
          <w:rFonts w:ascii="仿宋_GB2312" w:eastAsia="仿宋_GB2312" w:hint="eastAsia"/>
          <w:sz w:val="30"/>
        </w:rPr>
        <w:t>年</w:t>
      </w:r>
      <w:r w:rsidRPr="00D0654A">
        <w:rPr>
          <w:rFonts w:ascii="仿宋_GB2312" w:eastAsia="仿宋_GB2312"/>
          <w:b/>
          <w:bCs/>
          <w:color w:val="FF9900"/>
          <w:sz w:val="28"/>
          <w:szCs w:val="28"/>
        </w:rPr>
        <w:t>X</w:t>
      </w:r>
      <w:r>
        <w:rPr>
          <w:rFonts w:ascii="仿宋_GB2312" w:eastAsia="仿宋_GB2312" w:hint="eastAsia"/>
          <w:sz w:val="30"/>
        </w:rPr>
        <w:t>月</w:t>
      </w:r>
      <w:r w:rsidRPr="00D0654A">
        <w:rPr>
          <w:rFonts w:ascii="仿宋_GB2312" w:eastAsia="仿宋_GB2312"/>
          <w:b/>
          <w:bCs/>
          <w:color w:val="FF9900"/>
          <w:sz w:val="28"/>
          <w:szCs w:val="28"/>
        </w:rPr>
        <w:t>X</w:t>
      </w:r>
      <w:r>
        <w:rPr>
          <w:rFonts w:ascii="仿宋_GB2312" w:eastAsia="仿宋_GB2312" w:hint="eastAsia"/>
          <w:sz w:val="30"/>
        </w:rPr>
        <w:t>日</w:t>
      </w:r>
      <w:r>
        <w:rPr>
          <w:rFonts w:ascii="仿宋_GB2312" w:eastAsia="仿宋_GB2312" w:hint="eastAsia"/>
          <w:b/>
          <w:bCs/>
          <w:color w:val="0000FF"/>
          <w:sz w:val="24"/>
        </w:rPr>
        <w:t>（</w:t>
      </w:r>
      <w:r>
        <w:rPr>
          <w:rFonts w:ascii="仿宋_GB2312" w:eastAsia="仿宋_GB2312" w:hAnsi="宋体" w:hint="eastAsia"/>
          <w:b/>
          <w:bCs/>
          <w:color w:val="0000FF"/>
          <w:sz w:val="24"/>
        </w:rPr>
        <w:t>注</w:t>
      </w:r>
      <w:r>
        <w:rPr>
          <w:rFonts w:ascii="仿宋_GB2312" w:eastAsia="仿宋_GB2312" w:hAnsi="宋体"/>
          <w:b/>
          <w:bCs/>
          <w:color w:val="0000FF"/>
          <w:sz w:val="24"/>
        </w:rPr>
        <w:t>1</w:t>
      </w:r>
      <w:r>
        <w:rPr>
          <w:rFonts w:ascii="仿宋_GB2312" w:eastAsia="仿宋_GB2312" w:hAnsi="宋体" w:hint="eastAsia"/>
          <w:b/>
          <w:bCs/>
          <w:color w:val="0000FF"/>
          <w:sz w:val="24"/>
        </w:rPr>
        <w:t>）</w:t>
      </w:r>
      <w:r>
        <w:rPr>
          <w:rFonts w:ascii="仿宋_GB2312" w:eastAsia="仿宋_GB2312" w:hint="eastAsia"/>
          <w:sz w:val="30"/>
        </w:rPr>
        <w:t>向我办提出成绩复核申请，我办已进行复核，复核结果见下表</w:t>
      </w:r>
      <w:r>
        <w:rPr>
          <w:rFonts w:ascii="仿宋_GB2312" w:eastAsia="仿宋_GB2312"/>
          <w:sz w:val="30"/>
        </w:rPr>
        <w:t>:</w:t>
      </w:r>
    </w:p>
    <w:p w:rsidR="008E7A09" w:rsidRDefault="008E7A09" w:rsidP="0052075A">
      <w:pPr>
        <w:spacing w:line="360" w:lineRule="exact"/>
        <w:jc w:val="center"/>
        <w:rPr>
          <w:rFonts w:ascii="仿宋_GB2312" w:eastAsia="仿宋_GB2312" w:hAnsi="宋体"/>
          <w:b/>
          <w:bCs/>
          <w:sz w:val="32"/>
        </w:rPr>
      </w:pPr>
    </w:p>
    <w:tbl>
      <w:tblPr>
        <w:tblW w:w="900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2"/>
        <w:gridCol w:w="908"/>
        <w:gridCol w:w="1800"/>
        <w:gridCol w:w="360"/>
        <w:gridCol w:w="1440"/>
        <w:gridCol w:w="3600"/>
      </w:tblGrid>
      <w:tr w:rsidR="008E7A09" w:rsidRPr="00395E33" w:rsidTr="00AF22E8">
        <w:trPr>
          <w:cantSplit/>
          <w:trHeight w:val="567"/>
          <w:jc w:val="center"/>
        </w:trPr>
        <w:tc>
          <w:tcPr>
            <w:tcW w:w="892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考生</w:t>
            </w:r>
          </w:p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395E33">
              <w:rPr>
                <w:rFonts w:ascii="仿宋_GB2312" w:eastAsia="仿宋_GB2312" w:hAnsi="宋体" w:hint="eastAsia"/>
                <w:b/>
                <w:bCs/>
                <w:sz w:val="24"/>
              </w:rPr>
              <w:t>信息</w:t>
            </w:r>
          </w:p>
        </w:tc>
        <w:tc>
          <w:tcPr>
            <w:tcW w:w="908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800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/>
                <w:b/>
                <w:bCs/>
                <w:color w:val="FF9900"/>
                <w:sz w:val="28"/>
                <w:szCs w:val="28"/>
              </w:rPr>
              <w:t>X X X</w:t>
            </w:r>
          </w:p>
        </w:tc>
        <w:tc>
          <w:tcPr>
            <w:tcW w:w="1800" w:type="dxa"/>
            <w:gridSpan w:val="2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就读试点高校</w:t>
            </w:r>
          </w:p>
        </w:tc>
        <w:tc>
          <w:tcPr>
            <w:tcW w:w="3600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color w:val="FF9900"/>
                <w:sz w:val="24"/>
              </w:rPr>
            </w:pPr>
            <w:r w:rsidRPr="00395E33">
              <w:rPr>
                <w:rFonts w:ascii="仿宋_GB2312" w:eastAsia="仿宋_GB2312"/>
                <w:b/>
                <w:bCs/>
                <w:color w:val="FF9900"/>
                <w:sz w:val="24"/>
              </w:rPr>
              <w:t>XX</w:t>
            </w:r>
            <w:r w:rsidRPr="00395E33">
              <w:rPr>
                <w:rFonts w:ascii="仿宋_GB2312" w:eastAsia="仿宋_GB2312" w:hint="eastAsia"/>
                <w:b/>
                <w:bCs/>
                <w:color w:val="FF9900"/>
                <w:sz w:val="24"/>
              </w:rPr>
              <w:t>大学</w:t>
            </w:r>
          </w:p>
        </w:tc>
      </w:tr>
      <w:tr w:rsidR="008E7A09" w:rsidRPr="00395E33" w:rsidTr="00AF22E8">
        <w:trPr>
          <w:cantSplit/>
          <w:trHeight w:val="471"/>
          <w:jc w:val="center"/>
        </w:trPr>
        <w:tc>
          <w:tcPr>
            <w:tcW w:w="892" w:type="dxa"/>
            <w:vMerge w:val="restart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395E33">
              <w:rPr>
                <w:rFonts w:ascii="仿宋_GB2312" w:eastAsia="仿宋_GB2312" w:hAnsi="宋体" w:hint="eastAsia"/>
                <w:b/>
                <w:bCs/>
                <w:sz w:val="24"/>
              </w:rPr>
              <w:t>申请</w:t>
            </w:r>
          </w:p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395E33">
              <w:rPr>
                <w:rFonts w:ascii="仿宋_GB2312" w:eastAsia="仿宋_GB2312" w:hAnsi="宋体" w:hint="eastAsia"/>
                <w:b/>
                <w:bCs/>
                <w:sz w:val="24"/>
              </w:rPr>
              <w:t>复核</w:t>
            </w:r>
          </w:p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b/>
                <w:bCs/>
                <w:sz w:val="24"/>
              </w:rPr>
              <w:t>科目</w:t>
            </w: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□大学英语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A     </w:t>
            </w:r>
            <w:r w:rsidRPr="00395E33">
              <w:rPr>
                <w:rFonts w:ascii="仿宋_GB2312" w:eastAsia="仿宋_GB2312" w:hAnsi="宋体" w:hint="eastAsia"/>
                <w:b/>
                <w:bCs/>
                <w:color w:val="FF9900"/>
                <w:sz w:val="24"/>
              </w:rPr>
              <w:t>√</w:t>
            </w:r>
            <w:r w:rsidRPr="00395E33">
              <w:rPr>
                <w:rFonts w:ascii="仿宋_GB2312" w:eastAsia="仿宋_GB2312" w:hAnsi="宋体" w:hint="eastAsia"/>
                <w:sz w:val="24"/>
              </w:rPr>
              <w:t>大学英语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B     </w:t>
            </w:r>
            <w:r w:rsidRPr="00395E33">
              <w:rPr>
                <w:rFonts w:ascii="仿宋_GB2312" w:eastAsia="仿宋_GB2312" w:hAnsi="宋体" w:hint="eastAsia"/>
                <w:sz w:val="24"/>
              </w:rPr>
              <w:t>□大学英语</w:t>
            </w:r>
            <w:r w:rsidRPr="00395E33">
              <w:rPr>
                <w:rFonts w:ascii="仿宋_GB2312" w:eastAsia="仿宋_GB2312" w:hAnsi="宋体"/>
                <w:sz w:val="24"/>
              </w:rPr>
              <w:t>C</w:t>
            </w:r>
          </w:p>
        </w:tc>
      </w:tr>
      <w:tr w:rsidR="008E7A09" w:rsidRPr="00395E33" w:rsidTr="00AF22E8">
        <w:trPr>
          <w:cantSplit/>
          <w:trHeight w:val="448"/>
          <w:jc w:val="center"/>
        </w:trPr>
        <w:tc>
          <w:tcPr>
            <w:tcW w:w="892" w:type="dxa"/>
            <w:vMerge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□大学语文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A     </w:t>
            </w:r>
            <w:r w:rsidRPr="00395E33">
              <w:rPr>
                <w:rFonts w:ascii="仿宋_GB2312" w:eastAsia="仿宋_GB2312" w:hAnsi="宋体" w:hint="eastAsia"/>
                <w:sz w:val="24"/>
              </w:rPr>
              <w:t>□大学语文</w:t>
            </w:r>
            <w:r w:rsidRPr="00395E33">
              <w:rPr>
                <w:rFonts w:ascii="仿宋_GB2312" w:eastAsia="仿宋_GB2312" w:hAnsi="宋体"/>
                <w:sz w:val="24"/>
              </w:rPr>
              <w:t>B</w:t>
            </w:r>
          </w:p>
        </w:tc>
      </w:tr>
      <w:tr w:rsidR="008E7A09" w:rsidRPr="00395E33" w:rsidTr="00AF22E8">
        <w:trPr>
          <w:cantSplit/>
          <w:trHeight w:val="468"/>
          <w:jc w:val="center"/>
        </w:trPr>
        <w:tc>
          <w:tcPr>
            <w:tcW w:w="892" w:type="dxa"/>
            <w:vMerge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2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b/>
                <w:bCs/>
                <w:color w:val="FF9900"/>
                <w:sz w:val="24"/>
              </w:rPr>
              <w:t>√</w:t>
            </w:r>
            <w:r w:rsidRPr="00395E33">
              <w:rPr>
                <w:rFonts w:ascii="仿宋_GB2312" w:eastAsia="仿宋_GB2312" w:hAnsi="宋体" w:hint="eastAsia"/>
                <w:sz w:val="24"/>
              </w:rPr>
              <w:t>高等数学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A     </w:t>
            </w:r>
            <w:r w:rsidRPr="00395E33">
              <w:rPr>
                <w:rFonts w:ascii="仿宋_GB2312" w:eastAsia="仿宋_GB2312" w:hAnsi="宋体" w:hint="eastAsia"/>
                <w:sz w:val="24"/>
              </w:rPr>
              <w:t>□高等数学</w:t>
            </w:r>
            <w:r w:rsidRPr="00395E33">
              <w:rPr>
                <w:rFonts w:ascii="仿宋_GB2312" w:eastAsia="仿宋_GB2312" w:hAnsi="宋体"/>
                <w:sz w:val="24"/>
              </w:rPr>
              <w:t>B</w:t>
            </w:r>
          </w:p>
        </w:tc>
      </w:tr>
      <w:tr w:rsidR="008E7A09" w:rsidRPr="00395E33" w:rsidTr="00AF22E8">
        <w:trPr>
          <w:cantSplit/>
          <w:trHeight w:val="465"/>
          <w:jc w:val="center"/>
        </w:trPr>
        <w:tc>
          <w:tcPr>
            <w:tcW w:w="892" w:type="dxa"/>
            <w:vMerge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□计算机应用基础</w:t>
            </w:r>
          </w:p>
        </w:tc>
      </w:tr>
      <w:tr w:rsidR="008E7A09" w:rsidRPr="00395E33" w:rsidTr="00AF22E8">
        <w:trPr>
          <w:cantSplit/>
          <w:trHeight w:val="465"/>
          <w:jc w:val="center"/>
        </w:trPr>
        <w:tc>
          <w:tcPr>
            <w:tcW w:w="892" w:type="dxa"/>
            <w:vMerge w:val="restart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复核结果</w:t>
            </w: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大学英语</w:t>
            </w:r>
            <w:r w:rsidRPr="00395E33">
              <w:rPr>
                <w:rFonts w:ascii="仿宋_GB2312" w:eastAsia="仿宋_GB2312" w:hAnsi="宋体"/>
                <w:sz w:val="24"/>
              </w:rPr>
              <w:t>(</w:t>
            </w:r>
            <w:r w:rsidRPr="00395E33">
              <w:rPr>
                <w:rFonts w:ascii="仿宋_GB2312" w:eastAsia="仿宋_GB2312" w:hAnsi="宋体"/>
                <w:b/>
                <w:bCs/>
                <w:color w:val="FF9900"/>
                <w:sz w:val="24"/>
              </w:rPr>
              <w:t>B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)         </w:t>
            </w: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复核结果为</w:t>
            </w:r>
            <w:r w:rsidRPr="00395E33">
              <w:rPr>
                <w:rFonts w:ascii="仿宋_GB2312" w:eastAsia="仿宋_GB2312"/>
                <w:b/>
                <w:bCs/>
                <w:sz w:val="24"/>
              </w:rPr>
              <w:t>:</w:t>
            </w:r>
            <w:r w:rsidRPr="00395E33">
              <w:rPr>
                <w:rFonts w:ascii="仿宋_GB2312" w:eastAsia="仿宋_GB2312"/>
                <w:sz w:val="24"/>
              </w:rPr>
              <w:t xml:space="preserve"> </w:t>
            </w:r>
            <w:r w:rsidRPr="00395E33">
              <w:rPr>
                <w:rFonts w:ascii="仿宋_GB2312" w:eastAsia="仿宋_GB2312" w:hint="eastAsia"/>
                <w:b/>
                <w:bCs/>
                <w:color w:val="FF9900"/>
                <w:sz w:val="24"/>
              </w:rPr>
              <w:t>成绩有误</w:t>
            </w:r>
            <w:r w:rsidRPr="00395E33">
              <w:rPr>
                <w:rFonts w:ascii="仿宋_GB2312" w:eastAsia="仿宋_GB2312"/>
                <w:b/>
                <w:bCs/>
                <w:color w:val="FF9900"/>
                <w:sz w:val="24"/>
              </w:rPr>
              <w:t>,</w:t>
            </w:r>
            <w:r w:rsidRPr="00395E33">
              <w:rPr>
                <w:rFonts w:ascii="仿宋_GB2312" w:eastAsia="仿宋_GB2312" w:hint="eastAsia"/>
                <w:b/>
                <w:bCs/>
                <w:color w:val="FF9900"/>
                <w:sz w:val="24"/>
              </w:rPr>
              <w:t>成绩更正为“通过”</w:t>
            </w:r>
          </w:p>
        </w:tc>
      </w:tr>
      <w:tr w:rsidR="008E7A09" w:rsidRPr="00395E33" w:rsidTr="00AF22E8">
        <w:trPr>
          <w:cantSplit/>
          <w:trHeight w:val="465"/>
          <w:jc w:val="center"/>
        </w:trPr>
        <w:tc>
          <w:tcPr>
            <w:tcW w:w="892" w:type="dxa"/>
            <w:vMerge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大学语文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( )         </w:t>
            </w: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复核结果为</w:t>
            </w:r>
            <w:r w:rsidRPr="00395E33">
              <w:rPr>
                <w:rFonts w:ascii="仿宋_GB2312" w:eastAsia="仿宋_GB2312"/>
                <w:b/>
                <w:bCs/>
                <w:sz w:val="24"/>
              </w:rPr>
              <w:t>:</w:t>
            </w:r>
            <w:r w:rsidRPr="00395E33">
              <w:rPr>
                <w:rFonts w:ascii="仿宋_GB2312" w:eastAsia="仿宋_GB2312"/>
                <w:sz w:val="24"/>
              </w:rPr>
              <w:t xml:space="preserve"> </w:t>
            </w:r>
          </w:p>
        </w:tc>
      </w:tr>
      <w:tr w:rsidR="008E7A09" w:rsidRPr="00395E33" w:rsidTr="00AF22E8">
        <w:trPr>
          <w:cantSplit/>
          <w:trHeight w:val="465"/>
          <w:jc w:val="center"/>
        </w:trPr>
        <w:tc>
          <w:tcPr>
            <w:tcW w:w="892" w:type="dxa"/>
            <w:vMerge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高等数学</w:t>
            </w:r>
            <w:r w:rsidRPr="00395E33">
              <w:rPr>
                <w:rFonts w:ascii="仿宋_GB2312" w:eastAsia="仿宋_GB2312" w:hAnsi="宋体"/>
                <w:sz w:val="24"/>
              </w:rPr>
              <w:t>(</w:t>
            </w:r>
            <w:r w:rsidRPr="00395E33">
              <w:rPr>
                <w:rFonts w:ascii="仿宋_GB2312" w:eastAsia="仿宋_GB2312" w:hAnsi="宋体"/>
                <w:b/>
                <w:bCs/>
                <w:color w:val="FF9900"/>
                <w:sz w:val="24"/>
              </w:rPr>
              <w:t>A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)         </w:t>
            </w: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复核结果为</w:t>
            </w:r>
            <w:r w:rsidRPr="00395E33">
              <w:rPr>
                <w:rFonts w:ascii="仿宋_GB2312" w:eastAsia="仿宋_GB2312"/>
                <w:b/>
                <w:bCs/>
                <w:sz w:val="24"/>
              </w:rPr>
              <w:t>:</w:t>
            </w:r>
            <w:r w:rsidRPr="00395E33">
              <w:rPr>
                <w:rFonts w:ascii="仿宋_GB2312" w:eastAsia="仿宋_GB2312"/>
                <w:color w:val="FF9900"/>
                <w:sz w:val="24"/>
              </w:rPr>
              <w:t xml:space="preserve"> </w:t>
            </w:r>
            <w:r w:rsidRPr="00395E33">
              <w:rPr>
                <w:rFonts w:ascii="仿宋_GB2312" w:eastAsia="仿宋_GB2312" w:hint="eastAsia"/>
                <w:b/>
                <w:bCs/>
                <w:color w:val="FF9900"/>
                <w:sz w:val="24"/>
              </w:rPr>
              <w:t>成绩无误</w:t>
            </w:r>
          </w:p>
        </w:tc>
      </w:tr>
      <w:tr w:rsidR="008E7A09" w:rsidRPr="00395E33" w:rsidTr="00AF22E8">
        <w:trPr>
          <w:cantSplit/>
          <w:trHeight w:val="465"/>
          <w:jc w:val="center"/>
        </w:trPr>
        <w:tc>
          <w:tcPr>
            <w:tcW w:w="892" w:type="dxa"/>
            <w:vMerge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8" w:type="dxa"/>
            <w:gridSpan w:val="5"/>
            <w:vAlign w:val="center"/>
          </w:tcPr>
          <w:p w:rsidR="008E7A09" w:rsidRPr="00395E33" w:rsidRDefault="008E7A09" w:rsidP="00AF22E8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 w:hint="eastAsia"/>
                <w:sz w:val="24"/>
              </w:rPr>
              <w:t>计算机应用基础</w:t>
            </w:r>
            <w:r w:rsidRPr="00395E33">
              <w:rPr>
                <w:rFonts w:ascii="仿宋_GB2312" w:eastAsia="仿宋_GB2312" w:hAnsi="宋体"/>
                <w:sz w:val="24"/>
              </w:rPr>
              <w:t xml:space="preserve">      </w:t>
            </w: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复核结果为</w:t>
            </w:r>
            <w:r w:rsidRPr="00395E33">
              <w:rPr>
                <w:rFonts w:ascii="仿宋_GB2312" w:eastAsia="仿宋_GB2312"/>
                <w:b/>
                <w:bCs/>
                <w:sz w:val="24"/>
              </w:rPr>
              <w:t>:</w:t>
            </w:r>
          </w:p>
        </w:tc>
      </w:tr>
      <w:tr w:rsidR="008E7A09" w:rsidRPr="00395E33" w:rsidTr="00AF22E8">
        <w:trPr>
          <w:cantSplit/>
          <w:trHeight w:val="760"/>
          <w:jc w:val="center"/>
        </w:trPr>
        <w:tc>
          <w:tcPr>
            <w:tcW w:w="892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回复</w:t>
            </w:r>
            <w:r w:rsidRPr="00395E33">
              <w:rPr>
                <w:rFonts w:ascii="仿宋_GB2312" w:eastAsia="仿宋_GB2312" w:hAnsi="宋体" w:hint="eastAsia"/>
                <w:b/>
                <w:bCs/>
                <w:sz w:val="24"/>
              </w:rPr>
              <w:t>日期</w:t>
            </w:r>
          </w:p>
        </w:tc>
        <w:tc>
          <w:tcPr>
            <w:tcW w:w="3068" w:type="dxa"/>
            <w:gridSpan w:val="3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95E33">
              <w:rPr>
                <w:rFonts w:ascii="仿宋_GB2312" w:eastAsia="仿宋_GB2312" w:hAnsi="宋体"/>
                <w:b/>
                <w:bCs/>
                <w:color w:val="FF9900"/>
                <w:sz w:val="24"/>
              </w:rPr>
              <w:t>2014</w:t>
            </w:r>
            <w:r w:rsidRPr="00395E33">
              <w:rPr>
                <w:rFonts w:ascii="仿宋_GB2312" w:eastAsia="仿宋_GB2312" w:hAnsi="宋体" w:hint="eastAsia"/>
                <w:sz w:val="24"/>
              </w:rPr>
              <w:t>年</w:t>
            </w:r>
            <w:r w:rsidRPr="00395E33">
              <w:rPr>
                <w:rFonts w:ascii="仿宋_GB2312" w:eastAsia="仿宋_GB2312"/>
                <w:b/>
                <w:bCs/>
                <w:color w:val="FF9900"/>
                <w:sz w:val="28"/>
                <w:szCs w:val="28"/>
              </w:rPr>
              <w:t>X</w:t>
            </w:r>
            <w:r w:rsidRPr="00395E33">
              <w:rPr>
                <w:rFonts w:ascii="仿宋_GB2312" w:eastAsia="仿宋_GB2312" w:hAnsi="宋体" w:hint="eastAsia"/>
                <w:sz w:val="24"/>
              </w:rPr>
              <w:t>月</w:t>
            </w:r>
            <w:r w:rsidRPr="00395E33">
              <w:rPr>
                <w:rFonts w:ascii="仿宋_GB2312" w:eastAsia="仿宋_GB2312"/>
                <w:b/>
                <w:bCs/>
                <w:color w:val="FF9900"/>
                <w:sz w:val="28"/>
                <w:szCs w:val="28"/>
              </w:rPr>
              <w:t>X</w:t>
            </w:r>
            <w:r w:rsidRPr="00395E33">
              <w:rPr>
                <w:rFonts w:ascii="仿宋_GB2312" w:eastAsia="仿宋_GB2312" w:hAnsi="宋体" w:hint="eastAsia"/>
                <w:sz w:val="24"/>
              </w:rPr>
              <w:t>日</w:t>
            </w:r>
            <w:r w:rsidRPr="00395E33">
              <w:rPr>
                <w:rFonts w:ascii="仿宋_GB2312" w:eastAsia="仿宋_GB2312" w:hint="eastAsia"/>
                <w:b/>
                <w:bCs/>
                <w:color w:val="0000FF"/>
                <w:sz w:val="24"/>
              </w:rPr>
              <w:t>（</w:t>
            </w:r>
            <w:r w:rsidRPr="00395E33">
              <w:rPr>
                <w:rFonts w:ascii="仿宋_GB2312" w:eastAsia="仿宋_GB2312" w:hAnsi="宋体" w:hint="eastAsia"/>
                <w:b/>
                <w:bCs/>
                <w:color w:val="0000FF"/>
                <w:sz w:val="24"/>
              </w:rPr>
              <w:t>注</w:t>
            </w:r>
            <w:r w:rsidRPr="00395E33">
              <w:rPr>
                <w:rFonts w:ascii="仿宋_GB2312" w:eastAsia="仿宋_GB2312" w:hAnsi="宋体"/>
                <w:b/>
                <w:bCs/>
                <w:color w:val="0000FF"/>
                <w:sz w:val="24"/>
              </w:rPr>
              <w:t>2</w:t>
            </w:r>
            <w:r w:rsidRPr="00395E33">
              <w:rPr>
                <w:rFonts w:ascii="仿宋_GB2312" w:eastAsia="仿宋_GB2312" w:hAnsi="宋体" w:hint="eastAsia"/>
                <w:b/>
                <w:bCs/>
                <w:color w:val="0000FF"/>
                <w:sz w:val="24"/>
              </w:rPr>
              <w:t>）</w:t>
            </w:r>
          </w:p>
        </w:tc>
        <w:tc>
          <w:tcPr>
            <w:tcW w:w="1440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395E33">
              <w:rPr>
                <w:rFonts w:ascii="仿宋_GB2312" w:eastAsia="仿宋_GB2312" w:hint="eastAsia"/>
                <w:b/>
                <w:bCs/>
                <w:sz w:val="24"/>
              </w:rPr>
              <w:t>考区办</w:t>
            </w:r>
          </w:p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395E33">
              <w:rPr>
                <w:rFonts w:ascii="仿宋_GB2312" w:eastAsia="仿宋_GB2312" w:hAnsi="宋体" w:hint="eastAsia"/>
                <w:b/>
                <w:bCs/>
                <w:sz w:val="24"/>
              </w:rPr>
              <w:t>盖章</w:t>
            </w:r>
          </w:p>
        </w:tc>
        <w:tc>
          <w:tcPr>
            <w:tcW w:w="3600" w:type="dxa"/>
            <w:vAlign w:val="center"/>
          </w:tcPr>
          <w:p w:rsidR="008E7A09" w:rsidRPr="00395E33" w:rsidRDefault="008E7A09" w:rsidP="00AF22E8">
            <w:pPr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color w:val="FF9900"/>
                <w:sz w:val="24"/>
              </w:rPr>
            </w:pPr>
            <w:bookmarkStart w:id="0" w:name="OLE_LINK1"/>
            <w:r w:rsidRPr="00395E33">
              <w:rPr>
                <w:rFonts w:ascii="仿宋_GB2312" w:eastAsia="仿宋_GB2312" w:hint="eastAsia"/>
                <w:b/>
                <w:bCs/>
                <w:color w:val="FF9900"/>
                <w:sz w:val="24"/>
              </w:rPr>
              <w:t>考区办</w:t>
            </w:r>
            <w:bookmarkEnd w:id="0"/>
            <w:r w:rsidRPr="00395E33">
              <w:rPr>
                <w:rFonts w:ascii="仿宋_GB2312" w:eastAsia="仿宋_GB2312" w:hint="eastAsia"/>
                <w:b/>
                <w:bCs/>
                <w:color w:val="FF9900"/>
                <w:sz w:val="24"/>
              </w:rPr>
              <w:t>公室</w:t>
            </w:r>
            <w:r w:rsidRPr="00395E33">
              <w:rPr>
                <w:rFonts w:ascii="仿宋_GB2312" w:eastAsia="仿宋_GB2312" w:hAnsi="宋体" w:hint="eastAsia"/>
                <w:b/>
                <w:bCs/>
                <w:color w:val="FF9900"/>
                <w:sz w:val="24"/>
              </w:rPr>
              <w:t>章</w:t>
            </w:r>
          </w:p>
        </w:tc>
      </w:tr>
    </w:tbl>
    <w:p w:rsidR="008E7A09" w:rsidRDefault="008E7A09" w:rsidP="0052075A">
      <w:pPr>
        <w:spacing w:line="360" w:lineRule="exact"/>
        <w:jc w:val="left"/>
        <w:rPr>
          <w:rFonts w:ascii="仿宋_GB2312" w:eastAsia="仿宋_GB2312" w:hAnsi="宋体"/>
          <w:color w:val="0000FF"/>
          <w:sz w:val="24"/>
        </w:rPr>
      </w:pPr>
    </w:p>
    <w:p w:rsidR="008E7A09" w:rsidRDefault="008E7A09" w:rsidP="0052075A">
      <w:pPr>
        <w:spacing w:line="360" w:lineRule="exact"/>
        <w:jc w:val="left"/>
        <w:rPr>
          <w:rFonts w:ascii="仿宋_GB2312" w:eastAsia="仿宋_GB2312" w:hAnsi="宋体"/>
          <w:b/>
          <w:bCs/>
          <w:color w:val="000000"/>
          <w:sz w:val="28"/>
        </w:rPr>
      </w:pPr>
      <w:r>
        <w:rPr>
          <w:rFonts w:ascii="仿宋_GB2312" w:eastAsia="仿宋_GB2312" w:hAnsi="宋体" w:hint="eastAsia"/>
          <w:b/>
          <w:bCs/>
          <w:color w:val="000000"/>
          <w:sz w:val="28"/>
        </w:rPr>
        <w:t>注：</w:t>
      </w:r>
    </w:p>
    <w:p w:rsidR="008E7A09" w:rsidRDefault="008E7A09" w:rsidP="0052075A">
      <w:pPr>
        <w:spacing w:line="360" w:lineRule="exact"/>
        <w:ind w:firstLineChars="200" w:firstLine="562"/>
        <w:jc w:val="left"/>
        <w:rPr>
          <w:rFonts w:ascii="仿宋_GB2312" w:eastAsia="仿宋_GB2312" w:hAnsi="宋体"/>
          <w:b/>
          <w:bCs/>
          <w:color w:val="000000"/>
          <w:sz w:val="28"/>
        </w:rPr>
      </w:pPr>
      <w:r>
        <w:rPr>
          <w:rFonts w:ascii="仿宋_GB2312" w:eastAsia="仿宋_GB2312" w:hAnsi="宋体"/>
          <w:b/>
          <w:bCs/>
          <w:color w:val="000000"/>
          <w:sz w:val="28"/>
        </w:rPr>
        <w:t>1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．</w:t>
      </w:r>
      <w:r>
        <w:rPr>
          <w:rFonts w:ascii="仿宋_GB2312" w:eastAsia="仿宋_GB2312" w:hint="eastAsia"/>
          <w:b/>
          <w:bCs/>
          <w:color w:val="000000"/>
          <w:sz w:val="28"/>
        </w:rPr>
        <w:t>考生申请日期以申请信件发出日期（当地邮戳）为准。</w:t>
      </w: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  <w:r>
        <w:rPr>
          <w:rFonts w:ascii="仿宋_GB2312" w:eastAsia="仿宋_GB2312" w:hAnsi="宋体"/>
          <w:b/>
          <w:bCs/>
          <w:color w:val="000000"/>
          <w:sz w:val="28"/>
        </w:rPr>
        <w:t>2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．</w:t>
      </w:r>
      <w:r>
        <w:rPr>
          <w:rFonts w:ascii="仿宋_GB2312" w:eastAsia="仿宋_GB2312" w:hint="eastAsia"/>
          <w:b/>
          <w:bCs/>
          <w:color w:val="000000"/>
          <w:sz w:val="28"/>
        </w:rPr>
        <w:t>回复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日期为</w:t>
      </w:r>
      <w:r>
        <w:rPr>
          <w:rFonts w:ascii="仿宋_GB2312" w:eastAsia="仿宋_GB2312" w:hint="eastAsia"/>
          <w:b/>
          <w:bCs/>
          <w:color w:val="000000"/>
          <w:sz w:val="28"/>
        </w:rPr>
        <w:t>考区办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成绩复核结果通知书发出当天。</w:t>
      </w: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  <w:r>
        <w:rPr>
          <w:rFonts w:ascii="仿宋_GB2312" w:eastAsia="仿宋_GB2312" w:hAnsi="宋体"/>
          <w:b/>
          <w:bCs/>
          <w:color w:val="000000"/>
          <w:sz w:val="28"/>
        </w:rPr>
        <w:t>3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．</w:t>
      </w:r>
      <w:r>
        <w:rPr>
          <w:rFonts w:ascii="仿宋_GB2312" w:eastAsia="仿宋_GB2312" w:hint="eastAsia"/>
          <w:b/>
          <w:bCs/>
          <w:color w:val="000000"/>
          <w:sz w:val="28"/>
        </w:rPr>
        <w:t>考区办在寄出“</w:t>
      </w:r>
      <w:r>
        <w:rPr>
          <w:rFonts w:ascii="仿宋_GB2312" w:eastAsia="仿宋_GB2312" w:hAnsi="宋体" w:hint="eastAsia"/>
          <w:b/>
          <w:bCs/>
          <w:color w:val="000000"/>
          <w:sz w:val="28"/>
        </w:rPr>
        <w:t>成绩复核结果通知书”前留复印件备查。</w:t>
      </w: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 w:hAnsi="宋体"/>
          <w:b/>
          <w:bCs/>
          <w:color w:val="000000"/>
          <w:sz w:val="28"/>
        </w:rPr>
      </w:pPr>
    </w:p>
    <w:p w:rsidR="008E7A09" w:rsidRPr="00AC055B" w:rsidRDefault="008E7A09" w:rsidP="0052075A">
      <w:pPr>
        <w:adjustRightInd w:val="0"/>
        <w:snapToGrid w:val="0"/>
        <w:jc w:val="center"/>
        <w:rPr>
          <w:rFonts w:ascii="仿宋_GB2312" w:eastAsia="仿宋_GB2312"/>
          <w:color w:val="000000"/>
          <w:sz w:val="18"/>
          <w:szCs w:val="18"/>
        </w:rPr>
      </w:pPr>
      <w:r w:rsidRPr="00466421">
        <w:rPr>
          <w:rFonts w:ascii="仿宋_GB2312" w:eastAsia="仿宋_GB2312" w:hint="eastAsia"/>
          <w:b/>
          <w:bCs/>
          <w:color w:val="000000"/>
          <w:sz w:val="36"/>
        </w:rPr>
        <w:t>统考成绩复核考区办联系方式</w:t>
      </w:r>
    </w:p>
    <w:tbl>
      <w:tblPr>
        <w:tblW w:w="5578" w:type="pct"/>
        <w:jc w:val="center"/>
        <w:tblInd w:w="-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99"/>
        <w:gridCol w:w="1206"/>
        <w:gridCol w:w="1896"/>
        <w:gridCol w:w="2736"/>
        <w:gridCol w:w="2944"/>
      </w:tblGrid>
      <w:tr w:rsidR="008E7A09" w:rsidRPr="00395E33" w:rsidTr="00AF22E8">
        <w:trPr>
          <w:trHeight w:val="598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</w:pP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单</w:t>
            </w:r>
            <w:r w:rsidRPr="00395E33"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  <w:t xml:space="preserve"> </w:t>
            </w: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位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</w:pP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联系人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</w:pP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电</w:t>
            </w:r>
            <w:r w:rsidRPr="00395E33"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  <w:t xml:space="preserve">  </w:t>
            </w: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话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</w:pP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邮</w:t>
            </w:r>
            <w:r w:rsidRPr="00395E33"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  <w:t xml:space="preserve">  </w:t>
            </w: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箱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  <w:szCs w:val="18"/>
              </w:rPr>
            </w:pPr>
            <w:r w:rsidRPr="00395E33">
              <w:rPr>
                <w:rFonts w:ascii="仿宋_GB2312" w:eastAsia="仿宋_GB2312" w:hint="eastAsia"/>
                <w:b/>
                <w:bCs/>
                <w:color w:val="000000"/>
                <w:sz w:val="28"/>
                <w:szCs w:val="18"/>
              </w:rPr>
              <w:t>通讯地址</w:t>
            </w:r>
          </w:p>
        </w:tc>
      </w:tr>
      <w:tr w:rsidR="008E7A09" w:rsidRPr="00395E33" w:rsidTr="00AF22E8">
        <w:trPr>
          <w:cantSplit/>
          <w:trHeight w:val="859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北京考区办公室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蒋依娜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010-82160753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Jiangyn</w:t>
            </w:r>
            <w:hyperlink r:id="rId4" w:tgtFrame="_blank" w:history="1">
              <w:r w:rsidRPr="00395E33">
                <w:rPr>
                  <w:rFonts w:ascii="仿宋_GB2312" w:eastAsia="仿宋_GB2312"/>
                  <w:color w:val="000000"/>
                  <w:sz w:val="24"/>
                </w:rPr>
                <w:t>@mail.btvu.org</w:t>
              </w:r>
            </w:hyperlink>
          </w:p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hyperlink r:id="rId5" w:history="1">
              <w:r w:rsidRPr="00395E33">
                <w:rPr>
                  <w:rFonts w:ascii="仿宋_GB2312" w:eastAsia="仿宋_GB2312"/>
                  <w:color w:val="000000"/>
                  <w:sz w:val="24"/>
                </w:rPr>
                <w:t>ff@ruc.edu.cn</w:t>
              </w:r>
            </w:hyperlink>
            <w:r w:rsidRPr="00395E33">
              <w:rPr>
                <w:rFonts w:ascii="仿宋_GB2312" w:eastAsia="仿宋_GB2312"/>
                <w:color w:val="000000"/>
                <w:sz w:val="24"/>
              </w:rPr>
              <w:t>,</w:t>
            </w:r>
          </w:p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fangfang@cmr.net.cn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北京市海淀区白塔庵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5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号（大钟寺东路）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北京广播电视大学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2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号楼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605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室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100035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</w:tc>
      </w:tr>
      <w:tr w:rsidR="008E7A09" w:rsidRPr="00395E33" w:rsidTr="00AF22E8">
        <w:trPr>
          <w:trHeight w:val="706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沈阳考区办公室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马秀春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024-83680160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hyperlink r:id="rId6" w:tgtFrame="_blank" w:history="1">
              <w:r w:rsidRPr="00395E33">
                <w:rPr>
                  <w:rFonts w:ascii="仿宋_GB2312" w:eastAsia="仿宋_GB2312"/>
                  <w:color w:val="000000"/>
                  <w:sz w:val="24"/>
                </w:rPr>
                <w:t>xcma@mail.neu.edu.cn</w:t>
              </w:r>
            </w:hyperlink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沈阳和平区文化路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3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号巷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11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东北大学继续教育学院（邮编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110819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</w:tc>
      </w:tr>
      <w:tr w:rsidR="008E7A09" w:rsidRPr="00395E33" w:rsidTr="00AF22E8">
        <w:trPr>
          <w:trHeight w:val="858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上海考区办公室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霍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 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焱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021-62104799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</w:p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021-52382126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hyperlink r:id="rId7" w:history="1">
              <w:r w:rsidRPr="00395E33">
                <w:rPr>
                  <w:rStyle w:val="Hyperlink"/>
                  <w:rFonts w:ascii="仿宋_GB2312" w:eastAsia="仿宋_GB2312"/>
                  <w:color w:val="000000"/>
                  <w:sz w:val="24"/>
                </w:rPr>
                <w:t>yhuo@sjtu.edu.cn</w:t>
              </w:r>
            </w:hyperlink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hyperlink r:id="rId8" w:history="1">
              <w:r w:rsidRPr="00395E33">
                <w:rPr>
                  <w:rStyle w:val="Hyperlink"/>
                  <w:rFonts w:ascii="仿宋_GB2312" w:eastAsia="仿宋_GB2312"/>
                  <w:color w:val="000000"/>
                  <w:sz w:val="24"/>
                </w:rPr>
                <w:t>licai@sjtu.edu.cn</w:t>
              </w:r>
            </w:hyperlink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上海市长宁区江苏路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500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号电信世界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702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办公室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 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上海交大继续教育学院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学历网教部（邮编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200050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</w:tc>
      </w:tr>
      <w:tr w:rsidR="008E7A09" w:rsidRPr="00395E33" w:rsidTr="00AF22E8">
        <w:trPr>
          <w:trHeight w:val="858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杭州考区办公室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夏云聪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0571-86971313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hyperlink r:id="rId9" w:history="1">
              <w:r w:rsidRPr="00395E33">
                <w:rPr>
                  <w:rStyle w:val="Hyperlink"/>
                  <w:rFonts w:ascii="仿宋_GB2312" w:eastAsia="仿宋_GB2312"/>
                  <w:color w:val="000000"/>
                  <w:sz w:val="24"/>
                </w:rPr>
                <w:t>21004087@zju.edu.cn</w:t>
              </w:r>
            </w:hyperlink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浙江省杭州市江干区凯旋路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258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浙江大学华家池校区图书馆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510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310029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</w:tc>
      </w:tr>
      <w:tr w:rsidR="008E7A09" w:rsidRPr="00395E33" w:rsidTr="00AF22E8">
        <w:trPr>
          <w:cantSplit/>
          <w:trHeight w:val="915"/>
          <w:jc w:val="center"/>
        </w:trPr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西安考区办公室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江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 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泓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color w:val="000000"/>
              </w:rPr>
              <w:t>029-88460698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jianghong@nwpu.edu.cn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西安市友谊西路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127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西北工业大学网络教育学院（邮编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710072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</w:tc>
      </w:tr>
      <w:tr w:rsidR="008E7A09" w:rsidRPr="00395E33" w:rsidTr="00AF22E8">
        <w:trPr>
          <w:trHeight w:val="943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成都考区办公室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吴雪颖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028-87603405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hyperlink r:id="rId10" w:tgtFrame="_blank" w:history="1">
              <w:r w:rsidRPr="00395E33">
                <w:rPr>
                  <w:rFonts w:ascii="仿宋_GB2312" w:eastAsia="仿宋_GB2312"/>
                  <w:color w:val="000000"/>
                  <w:sz w:val="24"/>
                </w:rPr>
                <w:t>xywu@xnjd.cn</w:t>
              </w:r>
            </w:hyperlink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四川省成都市二环路北一段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111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西南交通大学网络教育学院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5110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室（邮编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610031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）。</w:t>
            </w:r>
          </w:p>
        </w:tc>
      </w:tr>
      <w:tr w:rsidR="008E7A09" w:rsidRPr="00395E33" w:rsidTr="00AF22E8">
        <w:trPr>
          <w:cantSplit/>
          <w:trHeight w:val="575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武汉考区办公室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梁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 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方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027-87792324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635443293@qq.com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湖北省武汉市珞瑜路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1037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号华中科技大学东校区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远程与继续教育学院（邮编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430074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</w:tc>
      </w:tr>
      <w:tr w:rsidR="008E7A09" w:rsidRPr="00395E33" w:rsidTr="00AF22E8">
        <w:trPr>
          <w:trHeight w:val="902"/>
          <w:jc w:val="center"/>
        </w:trPr>
        <w:tc>
          <w:tcPr>
            <w:tcW w:w="6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广州考区办公室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张晓顺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 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020-85210062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 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/>
                <w:color w:val="000000"/>
                <w:sz w:val="24"/>
              </w:rPr>
              <w:t>candywork@126.com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广东省广州市天河区中山大道西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>55</w:t>
            </w: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号</w:t>
            </w:r>
            <w:r w:rsidRPr="00395E33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</w:p>
          <w:p w:rsidR="008E7A09" w:rsidRPr="00395E33" w:rsidRDefault="008E7A09" w:rsidP="00AF22E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395E33">
              <w:rPr>
                <w:rFonts w:ascii="仿宋_GB2312" w:eastAsia="仿宋_GB2312" w:hint="eastAsia"/>
                <w:color w:val="000000"/>
                <w:sz w:val="24"/>
              </w:rPr>
              <w:t>华南师范大学网络教育学院招生考试部广州考区办公室</w:t>
            </w:r>
          </w:p>
        </w:tc>
      </w:tr>
    </w:tbl>
    <w:p w:rsidR="008E7A09" w:rsidRDefault="008E7A09" w:rsidP="0052075A">
      <w:pPr>
        <w:rPr>
          <w:color w:val="000000"/>
        </w:rPr>
      </w:pPr>
    </w:p>
    <w:p w:rsidR="008E7A09" w:rsidRPr="00130ABB" w:rsidRDefault="008E7A09" w:rsidP="0052075A">
      <w:pPr>
        <w:rPr>
          <w:color w:val="000000"/>
        </w:rPr>
      </w:pPr>
    </w:p>
    <w:p w:rsidR="008E7A09" w:rsidRPr="00156271" w:rsidRDefault="008E7A09" w:rsidP="0052075A">
      <w:pPr>
        <w:spacing w:line="360" w:lineRule="exact"/>
        <w:ind w:leftChars="268" w:left="1682" w:hangingChars="398" w:hanging="1119"/>
        <w:rPr>
          <w:rFonts w:ascii="仿宋_GB2312" w:eastAsia="仿宋_GB2312"/>
          <w:b/>
          <w:bCs/>
          <w:color w:val="000000"/>
          <w:sz w:val="28"/>
        </w:rPr>
      </w:pPr>
    </w:p>
    <w:p w:rsidR="008E7A09" w:rsidRPr="0052075A" w:rsidRDefault="008E7A09"/>
    <w:sectPr w:rsidR="008E7A09" w:rsidRPr="0052075A" w:rsidSect="0052075A">
      <w:pgSz w:w="11906" w:h="16838"/>
      <w:pgMar w:top="935" w:right="1286" w:bottom="779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A"/>
    <w:rsid w:val="00130ABB"/>
    <w:rsid w:val="00156271"/>
    <w:rsid w:val="00395E33"/>
    <w:rsid w:val="00466421"/>
    <w:rsid w:val="0052075A"/>
    <w:rsid w:val="00652107"/>
    <w:rsid w:val="008E7A09"/>
    <w:rsid w:val="00AC055B"/>
    <w:rsid w:val="00AF22E8"/>
    <w:rsid w:val="00B04B7C"/>
    <w:rsid w:val="00CE0857"/>
    <w:rsid w:val="00D0654A"/>
    <w:rsid w:val="00F3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CF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2075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ai@sjtu.edu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huo@sjtu.edu.c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cma@mail.neu.edu.cn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ff@ruc.edu.cn" TargetMode="External"/><Relationship Id="rId10" Type="http://schemas.openxmlformats.org/officeDocument/2006/relationships/hyperlink" Target="mailto:xywu@xnjd.cn" TargetMode="External"/><Relationship Id="rId4" Type="http://schemas.openxmlformats.org/officeDocument/2006/relationships/hyperlink" Target="mailto:gaoql@mail.btvu.org" TargetMode="External"/><Relationship Id="rId9" Type="http://schemas.openxmlformats.org/officeDocument/2006/relationships/hyperlink" Target="mailto:21004087@zj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235</Words>
  <Characters>1340</Characters>
  <Application>Microsoft Office Outlook</Application>
  <DocSecurity>0</DocSecurity>
  <Lines>0</Lines>
  <Paragraphs>0</Paragraphs>
  <ScaleCrop>false</ScaleCrop>
  <Company>番茄花园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番茄花园</dc:creator>
  <cp:keywords/>
  <dc:description/>
  <cp:lastModifiedBy>微软用户</cp:lastModifiedBy>
  <cp:revision>2</cp:revision>
  <dcterms:created xsi:type="dcterms:W3CDTF">2015-10-19T06:08:00Z</dcterms:created>
  <dcterms:modified xsi:type="dcterms:W3CDTF">2015-10-19T06:08:00Z</dcterms:modified>
</cp:coreProperties>
</file>